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69" w:rsidRPr="00BD7869" w:rsidRDefault="00BD7869" w:rsidP="00BD7869">
      <w:pPr>
        <w:pStyle w:val="a3"/>
        <w:jc w:val="center"/>
        <w:rPr>
          <w:b/>
          <w:sz w:val="20"/>
          <w:szCs w:val="20"/>
        </w:rPr>
      </w:pPr>
      <w:r w:rsidRPr="00BD7869">
        <w:rPr>
          <w:b/>
          <w:sz w:val="20"/>
          <w:szCs w:val="20"/>
        </w:rPr>
        <w:t xml:space="preserve">Взрывозащищенные </w:t>
      </w:r>
      <w:proofErr w:type="gramStart"/>
      <w:r w:rsidRPr="00BD7869">
        <w:rPr>
          <w:b/>
          <w:sz w:val="20"/>
          <w:szCs w:val="20"/>
        </w:rPr>
        <w:t>оборудование</w:t>
      </w:r>
      <w:proofErr w:type="gramEnd"/>
      <w:r w:rsidRPr="00BD7869">
        <w:rPr>
          <w:b/>
          <w:sz w:val="20"/>
          <w:szCs w:val="20"/>
        </w:rPr>
        <w:t xml:space="preserve"> подлежащее сертификации</w:t>
      </w:r>
    </w:p>
    <w:p w:rsidR="001041B7" w:rsidRPr="00BD7869" w:rsidRDefault="00BD7869" w:rsidP="00BD7869">
      <w:pPr>
        <w:pStyle w:val="a3"/>
        <w:rPr>
          <w:sz w:val="20"/>
          <w:szCs w:val="20"/>
        </w:rPr>
      </w:pPr>
      <w:r w:rsidRPr="00BD7869">
        <w:rPr>
          <w:sz w:val="20"/>
          <w:szCs w:val="20"/>
        </w:rPr>
        <w:t xml:space="preserve">Настоящий технический регламент Таможенного союза распространяется на электрическое (электрооборудование), включая </w:t>
      </w:r>
      <w:proofErr w:type="spellStart"/>
      <w:r w:rsidRPr="00BD7869">
        <w:rPr>
          <w:sz w:val="20"/>
          <w:szCs w:val="20"/>
        </w:rPr>
        <w:t>Ех-компоненты</w:t>
      </w:r>
      <w:proofErr w:type="spellEnd"/>
      <w:r w:rsidRPr="00BD7869">
        <w:rPr>
          <w:sz w:val="20"/>
          <w:szCs w:val="20"/>
        </w:rPr>
        <w:t>, и неэлектрическое оборудование для работы во взрывоопасных средах</w:t>
      </w:r>
      <w:r>
        <w:rPr>
          <w:sz w:val="20"/>
          <w:szCs w:val="20"/>
        </w:rPr>
        <w:t>.</w:t>
      </w:r>
    </w:p>
    <w:sectPr w:rsidR="001041B7" w:rsidRPr="00BD7869" w:rsidSect="0027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69"/>
    <w:rsid w:val="00276BBA"/>
    <w:rsid w:val="00410EED"/>
    <w:rsid w:val="00BD7869"/>
    <w:rsid w:val="00FD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2018-02-12T17:38:00Z</dcterms:created>
  <dcterms:modified xsi:type="dcterms:W3CDTF">2018-02-12T17:42:00Z</dcterms:modified>
</cp:coreProperties>
</file>